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STZhongsong" w:hAnsi="STZhongsong" w:eastAsia="STZhongsong"/>
          <w:b/>
          <w:sz w:val="44"/>
          <w:szCs w:val="44"/>
        </w:rPr>
      </w:pPr>
      <w:bookmarkStart w:id="0" w:name="_GoBack"/>
      <w:bookmarkEnd w:id="0"/>
      <w:r>
        <w:rPr>
          <w:rFonts w:ascii="STZhongsong" w:hAnsi="STZhongsong" w:eastAsia="STZhongsong"/>
          <w:b/>
          <w:sz w:val="44"/>
          <w:szCs w:val="44"/>
        </w:rPr>
        <w:t>201</w:t>
      </w:r>
      <w:r>
        <w:rPr>
          <w:rFonts w:hint="eastAsia" w:ascii="STZhongsong" w:hAnsi="STZhongsong" w:eastAsia="STZhongsong"/>
          <w:b/>
          <w:sz w:val="44"/>
          <w:szCs w:val="44"/>
        </w:rPr>
        <w:t>7年度捐赠项目征集表</w:t>
      </w:r>
    </w:p>
    <w:p>
      <w:pPr>
        <w:spacing w:line="360" w:lineRule="auto"/>
        <w:rPr>
          <w:rFonts w:ascii="FangSong_GB2312" w:hAnsi="Calibri" w:eastAsia="FangSong_GB2312"/>
          <w:sz w:val="28"/>
          <w:szCs w:val="28"/>
        </w:rPr>
      </w:pPr>
      <w:r>
        <w:rPr>
          <w:rFonts w:hint="eastAsia" w:ascii="FangSong_GB2312" w:hAnsi="Calibri" w:eastAsia="FangSong_GB2312"/>
          <w:sz w:val="28"/>
          <w:szCs w:val="28"/>
        </w:rPr>
        <w:t>填报单位（盖章）：</w:t>
      </w:r>
    </w:p>
    <w:tbl>
      <w:tblPr>
        <w:tblStyle w:val="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7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522" w:type="dxa"/>
            <w:gridSpan w:val="2"/>
          </w:tcPr>
          <w:p>
            <w:pPr>
              <w:spacing w:line="360" w:lineRule="auto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项目名称：</w:t>
            </w:r>
            <w:r>
              <w:rPr>
                <w:rFonts w:ascii="FangSong_GB2312" w:hAnsi="Calibri" w:eastAsia="FangSong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spacing w:line="360" w:lineRule="auto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冠名方式：（选填）</w:t>
            </w:r>
            <w:r>
              <w:rPr>
                <w:rFonts w:ascii="FangSong_GB2312" w:hAnsi="Calibri" w:eastAsia="FangSong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7" w:hRule="atLeast"/>
        </w:trPr>
        <w:tc>
          <w:tcPr>
            <w:tcW w:w="817" w:type="dxa"/>
            <w:vAlign w:val="center"/>
          </w:tcPr>
          <w:p>
            <w:pPr>
              <w:spacing w:line="480" w:lineRule="exact"/>
              <w:jc w:val="center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项目简介</w:t>
            </w:r>
          </w:p>
        </w:tc>
        <w:tc>
          <w:tcPr>
            <w:tcW w:w="7705" w:type="dxa"/>
            <w:vAlign w:val="center"/>
          </w:tcPr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6" w:hRule="atLeast"/>
        </w:trPr>
        <w:tc>
          <w:tcPr>
            <w:tcW w:w="817" w:type="dxa"/>
            <w:vAlign w:val="center"/>
          </w:tcPr>
          <w:p>
            <w:pPr>
              <w:spacing w:line="480" w:lineRule="exact"/>
              <w:jc w:val="center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项目方案</w:t>
            </w:r>
          </w:p>
        </w:tc>
        <w:tc>
          <w:tcPr>
            <w:tcW w:w="7705" w:type="dxa"/>
            <w:vAlign w:val="center"/>
          </w:tcPr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项目方案主要写明项目用途、捐赠方式、资助金额等。</w:t>
            </w: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捐赠方式主要有实物认捐、实物捐赠，资金捐赠（年度捐赠、连续捐赠等），基金捐赠，项目众筹等方式。</w:t>
            </w: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可另附。</w:t>
            </w: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817" w:type="dxa"/>
            <w:vAlign w:val="center"/>
          </w:tcPr>
          <w:p>
            <w:pPr>
              <w:spacing w:line="480" w:lineRule="exact"/>
              <w:jc w:val="center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鸣谢方式</w:t>
            </w:r>
          </w:p>
        </w:tc>
        <w:tc>
          <w:tcPr>
            <w:tcW w:w="7705" w:type="dxa"/>
            <w:vAlign w:val="center"/>
          </w:tcPr>
          <w:p>
            <w:pPr>
              <w:spacing w:line="360" w:lineRule="auto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主要有捐赠方冠名、给予捐赠证书、公布鸣谢名单等方式。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817" w:type="dxa"/>
            <w:vAlign w:val="center"/>
          </w:tcPr>
          <w:p>
            <w:pPr>
              <w:spacing w:line="480" w:lineRule="exact"/>
              <w:jc w:val="center"/>
              <w:rPr>
                <w:rFonts w:ascii="FangSong_GB2312" w:hAnsi="Calibri" w:eastAsia="FangSong_GB2312"/>
                <w:sz w:val="28"/>
                <w:szCs w:val="28"/>
              </w:rPr>
            </w:pPr>
            <w:r>
              <w:rPr>
                <w:rFonts w:hint="eastAsia" w:ascii="FangSong_GB2312" w:hAnsi="Calibri" w:eastAsia="FangSong_GB2312"/>
                <w:sz w:val="28"/>
                <w:szCs w:val="28"/>
              </w:rPr>
              <w:t>备注</w:t>
            </w:r>
          </w:p>
        </w:tc>
        <w:tc>
          <w:tcPr>
            <w:tcW w:w="7705" w:type="dxa"/>
            <w:vAlign w:val="center"/>
          </w:tcPr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ascii="FangSong_GB2312" w:hAnsi="Calibri" w:eastAsia="FangSong_GB2312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FangSong_GB2312" w:hAnsi="Calibri" w:eastAsia="FangSong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TZho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F2722"/>
    <w:rsid w:val="000067BA"/>
    <w:rsid w:val="00036614"/>
    <w:rsid w:val="00054D07"/>
    <w:rsid w:val="0007007F"/>
    <w:rsid w:val="0007574D"/>
    <w:rsid w:val="000776B4"/>
    <w:rsid w:val="00094B07"/>
    <w:rsid w:val="000B2AE5"/>
    <w:rsid w:val="000D4EE3"/>
    <w:rsid w:val="000E7519"/>
    <w:rsid w:val="00101122"/>
    <w:rsid w:val="001308CD"/>
    <w:rsid w:val="00160AE6"/>
    <w:rsid w:val="00162E95"/>
    <w:rsid w:val="00175102"/>
    <w:rsid w:val="001770F8"/>
    <w:rsid w:val="001A2B80"/>
    <w:rsid w:val="001B1768"/>
    <w:rsid w:val="001B6AF8"/>
    <w:rsid w:val="001D1521"/>
    <w:rsid w:val="001E7036"/>
    <w:rsid w:val="001F64B3"/>
    <w:rsid w:val="0020667E"/>
    <w:rsid w:val="00216A6A"/>
    <w:rsid w:val="00233B38"/>
    <w:rsid w:val="00266245"/>
    <w:rsid w:val="0028714B"/>
    <w:rsid w:val="002A503B"/>
    <w:rsid w:val="002C541C"/>
    <w:rsid w:val="002C6ECA"/>
    <w:rsid w:val="002D2DF1"/>
    <w:rsid w:val="002E3785"/>
    <w:rsid w:val="002E684A"/>
    <w:rsid w:val="00313D6F"/>
    <w:rsid w:val="00316804"/>
    <w:rsid w:val="00316E78"/>
    <w:rsid w:val="00335A55"/>
    <w:rsid w:val="00341A4B"/>
    <w:rsid w:val="003421FD"/>
    <w:rsid w:val="00352A82"/>
    <w:rsid w:val="003B1F34"/>
    <w:rsid w:val="003C14B7"/>
    <w:rsid w:val="003C529A"/>
    <w:rsid w:val="003F3083"/>
    <w:rsid w:val="003F3523"/>
    <w:rsid w:val="00402DD6"/>
    <w:rsid w:val="00417AAC"/>
    <w:rsid w:val="00460951"/>
    <w:rsid w:val="00464ACD"/>
    <w:rsid w:val="00466B2A"/>
    <w:rsid w:val="0046792B"/>
    <w:rsid w:val="00495135"/>
    <w:rsid w:val="004C4F35"/>
    <w:rsid w:val="004F08A2"/>
    <w:rsid w:val="00500DAA"/>
    <w:rsid w:val="005322B6"/>
    <w:rsid w:val="00540330"/>
    <w:rsid w:val="00564543"/>
    <w:rsid w:val="00574D8F"/>
    <w:rsid w:val="00591EBB"/>
    <w:rsid w:val="005A743E"/>
    <w:rsid w:val="005B75B3"/>
    <w:rsid w:val="006012FE"/>
    <w:rsid w:val="00604C52"/>
    <w:rsid w:val="0062255D"/>
    <w:rsid w:val="0062392E"/>
    <w:rsid w:val="00640D68"/>
    <w:rsid w:val="006B4C54"/>
    <w:rsid w:val="006C0DEC"/>
    <w:rsid w:val="006C230B"/>
    <w:rsid w:val="006E1A3C"/>
    <w:rsid w:val="006E4C61"/>
    <w:rsid w:val="006F2D9D"/>
    <w:rsid w:val="0070296C"/>
    <w:rsid w:val="0071070C"/>
    <w:rsid w:val="0072339E"/>
    <w:rsid w:val="0072637D"/>
    <w:rsid w:val="007303E6"/>
    <w:rsid w:val="00752FB3"/>
    <w:rsid w:val="00757DBB"/>
    <w:rsid w:val="00776A6A"/>
    <w:rsid w:val="00786500"/>
    <w:rsid w:val="00787614"/>
    <w:rsid w:val="007D22B7"/>
    <w:rsid w:val="007D686D"/>
    <w:rsid w:val="007E3D73"/>
    <w:rsid w:val="007E44E7"/>
    <w:rsid w:val="007F186D"/>
    <w:rsid w:val="007F2043"/>
    <w:rsid w:val="0080117B"/>
    <w:rsid w:val="008045A8"/>
    <w:rsid w:val="00814B0D"/>
    <w:rsid w:val="0082221E"/>
    <w:rsid w:val="00833824"/>
    <w:rsid w:val="00851740"/>
    <w:rsid w:val="00872C8F"/>
    <w:rsid w:val="00876ADD"/>
    <w:rsid w:val="008F5AF8"/>
    <w:rsid w:val="0091270B"/>
    <w:rsid w:val="00917E75"/>
    <w:rsid w:val="009335E6"/>
    <w:rsid w:val="00961EE6"/>
    <w:rsid w:val="0096614A"/>
    <w:rsid w:val="00972669"/>
    <w:rsid w:val="009804C8"/>
    <w:rsid w:val="00985D24"/>
    <w:rsid w:val="009B5F0F"/>
    <w:rsid w:val="009D3BDE"/>
    <w:rsid w:val="009E33EC"/>
    <w:rsid w:val="009E38D6"/>
    <w:rsid w:val="009F2261"/>
    <w:rsid w:val="009F6B3E"/>
    <w:rsid w:val="009F7388"/>
    <w:rsid w:val="00A17F87"/>
    <w:rsid w:val="00A44BC5"/>
    <w:rsid w:val="00A5707B"/>
    <w:rsid w:val="00A81E64"/>
    <w:rsid w:val="00AA7AFF"/>
    <w:rsid w:val="00AD321A"/>
    <w:rsid w:val="00AE382E"/>
    <w:rsid w:val="00AF156F"/>
    <w:rsid w:val="00AF203A"/>
    <w:rsid w:val="00B1233F"/>
    <w:rsid w:val="00B22E5F"/>
    <w:rsid w:val="00B351AF"/>
    <w:rsid w:val="00B5734B"/>
    <w:rsid w:val="00B646B1"/>
    <w:rsid w:val="00B77C1C"/>
    <w:rsid w:val="00BC0DB1"/>
    <w:rsid w:val="00BC3CE6"/>
    <w:rsid w:val="00BD5E85"/>
    <w:rsid w:val="00C3264D"/>
    <w:rsid w:val="00C43B82"/>
    <w:rsid w:val="00C500E3"/>
    <w:rsid w:val="00C5276F"/>
    <w:rsid w:val="00C5345A"/>
    <w:rsid w:val="00C96E8C"/>
    <w:rsid w:val="00CA26E4"/>
    <w:rsid w:val="00CA699E"/>
    <w:rsid w:val="00CC1CBE"/>
    <w:rsid w:val="00CC6D39"/>
    <w:rsid w:val="00CE405B"/>
    <w:rsid w:val="00CE5751"/>
    <w:rsid w:val="00D22C43"/>
    <w:rsid w:val="00D336B0"/>
    <w:rsid w:val="00D37670"/>
    <w:rsid w:val="00D56290"/>
    <w:rsid w:val="00D70533"/>
    <w:rsid w:val="00DA2CFE"/>
    <w:rsid w:val="00DC22F9"/>
    <w:rsid w:val="00DD1DFA"/>
    <w:rsid w:val="00DD2679"/>
    <w:rsid w:val="00DF2722"/>
    <w:rsid w:val="00E27FF4"/>
    <w:rsid w:val="00E610F7"/>
    <w:rsid w:val="00E63B0E"/>
    <w:rsid w:val="00E71D9A"/>
    <w:rsid w:val="00E97A83"/>
    <w:rsid w:val="00EA0AF0"/>
    <w:rsid w:val="00ED087B"/>
    <w:rsid w:val="00ED267B"/>
    <w:rsid w:val="00EE2118"/>
    <w:rsid w:val="00EF6C4A"/>
    <w:rsid w:val="00F0149C"/>
    <w:rsid w:val="00F65837"/>
    <w:rsid w:val="00F83FB2"/>
    <w:rsid w:val="00F844C0"/>
    <w:rsid w:val="00F97C5A"/>
    <w:rsid w:val="00FA78B6"/>
    <w:rsid w:val="00FD34B0"/>
    <w:rsid w:val="00FD50CE"/>
    <w:rsid w:val="00FF2977"/>
    <w:rsid w:val="32B50A4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